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3D6ED6E1" w14:textId="77777777" w:rsidR="00433A70" w:rsidRPr="003D1EA2" w:rsidRDefault="004E4C2D" w:rsidP="00433A70">
      <w:pPr>
        <w:pStyle w:val="Default"/>
        <w:rPr>
          <w:rFonts w:cstheme="minorHAnsi"/>
          <w:b/>
          <w:bCs/>
          <w:sz w:val="22"/>
          <w:szCs w:val="22"/>
        </w:rPr>
      </w:pPr>
      <w:r w:rsidRPr="003D1EA2">
        <w:rPr>
          <w:rFonts w:cstheme="minorHAnsi"/>
          <w:b/>
          <w:bCs/>
          <w:sz w:val="22"/>
          <w:szCs w:val="22"/>
        </w:rPr>
        <w:t xml:space="preserve">RFP </w:t>
      </w:r>
      <w:r w:rsidR="00D770D2" w:rsidRPr="003D1EA2">
        <w:rPr>
          <w:rFonts w:cstheme="minorHAnsi"/>
          <w:b/>
          <w:bCs/>
          <w:sz w:val="22"/>
          <w:szCs w:val="22"/>
        </w:rPr>
        <w:t>No</w:t>
      </w:r>
      <w:r w:rsidR="008D4CA4" w:rsidRPr="003D1EA2">
        <w:rPr>
          <w:rFonts w:cstheme="minorHAnsi"/>
          <w:b/>
          <w:bCs/>
          <w:sz w:val="22"/>
          <w:szCs w:val="22"/>
        </w:rPr>
        <w:t xml:space="preserve">: </w:t>
      </w:r>
      <w:r w:rsidR="00381E29" w:rsidRPr="003D1EA2">
        <w:rPr>
          <w:rFonts w:cstheme="minorHAnsi"/>
          <w:b/>
          <w:bCs/>
          <w:sz w:val="22"/>
          <w:szCs w:val="22"/>
        </w:rPr>
        <w:t>00</w:t>
      </w:r>
      <w:r w:rsidR="00433A70" w:rsidRPr="003D1EA2">
        <w:rPr>
          <w:rFonts w:cstheme="minorHAnsi"/>
          <w:b/>
          <w:bCs/>
          <w:sz w:val="22"/>
          <w:szCs w:val="22"/>
        </w:rPr>
        <w:t>10036052</w:t>
      </w:r>
    </w:p>
    <w:p w14:paraId="46B6C143" w14:textId="21F7B662" w:rsidR="00E24389" w:rsidRPr="00433A70" w:rsidRDefault="000A63F2" w:rsidP="00433A70">
      <w:pPr>
        <w:pStyle w:val="Default"/>
        <w:rPr>
          <w:sz w:val="22"/>
          <w:szCs w:val="22"/>
        </w:rPr>
      </w:pPr>
      <w:r w:rsidRPr="00433A70">
        <w:rPr>
          <w:rFonts w:cstheme="minorHAnsi"/>
          <w:b/>
          <w:bCs/>
          <w:sz w:val="22"/>
          <w:szCs w:val="22"/>
        </w:rPr>
        <w:t>Service tendered</w:t>
      </w:r>
      <w:r w:rsidR="009F726E" w:rsidRPr="00433A70">
        <w:rPr>
          <w:rFonts w:cstheme="minorHAnsi"/>
          <w:b/>
          <w:bCs/>
          <w:sz w:val="22"/>
          <w:szCs w:val="22"/>
        </w:rPr>
        <w:t xml:space="preserve">: </w:t>
      </w:r>
      <w:r w:rsidR="00B34C05" w:rsidRPr="00433A70">
        <w:rPr>
          <w:rFonts w:cstheme="minorHAnsi"/>
          <w:b/>
          <w:bCs/>
          <w:sz w:val="22"/>
          <w:szCs w:val="22"/>
        </w:rPr>
        <w:t xml:space="preserve">Consultant Service for </w:t>
      </w:r>
      <w:r w:rsidR="003D1EA2" w:rsidRPr="003D1EA2">
        <w:rPr>
          <w:rFonts w:cstheme="minorHAnsi"/>
          <w:b/>
          <w:bCs/>
          <w:sz w:val="22"/>
          <w:szCs w:val="22"/>
        </w:rPr>
        <w:t xml:space="preserve">Technical Assistance for Waste Logistics System Strengthening and Policy Recommendations Formulation to Support the Sustainability of Waste Treatment </w:t>
      </w:r>
      <w:r w:rsidR="003D1EA2" w:rsidRPr="003D1EA2">
        <w:rPr>
          <w:rFonts w:cstheme="minorHAnsi"/>
          <w:b/>
          <w:bCs/>
          <w:sz w:val="22"/>
          <w:szCs w:val="22"/>
        </w:rPr>
        <w:t>Facilities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3D1EA2"/>
    <w:rsid w:val="004016BC"/>
    <w:rsid w:val="00433A70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17481"/>
    <w:rsid w:val="009344E7"/>
    <w:rsid w:val="009B3BB2"/>
    <w:rsid w:val="009C6E9B"/>
    <w:rsid w:val="009D4EF4"/>
    <w:rsid w:val="009E505D"/>
    <w:rsid w:val="009F726E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DC7FBD"/>
    <w:rsid w:val="00E24389"/>
    <w:rsid w:val="00E45774"/>
    <w:rsid w:val="00E85914"/>
    <w:rsid w:val="00EC2CE0"/>
    <w:rsid w:val="00EE2716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34</cp:revision>
  <cp:lastPrinted>2019-04-29T17:45:00Z</cp:lastPrinted>
  <dcterms:created xsi:type="dcterms:W3CDTF">2024-04-02T16:43:00Z</dcterms:created>
  <dcterms:modified xsi:type="dcterms:W3CDTF">2026-06-26T07:04:00Z</dcterms:modified>
</cp:coreProperties>
</file>